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9BB" w:rsidRDefault="001939BB">
      <w:pPr>
        <w:rPr>
          <w:rFonts w:ascii="Sylfaen" w:hAnsi="Sylfaen"/>
          <w:lang w:val="hy-AM"/>
        </w:rPr>
      </w:pPr>
    </w:p>
    <w:p w:rsidR="00F46679" w:rsidRPr="001939BB" w:rsidRDefault="00C0646F" w:rsidP="00F46679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ՀԱՃԱԽԱԿԻ ՏՐՎՈՂ ՀԱՐՑԵՐ</w:t>
      </w:r>
    </w:p>
    <w:p w:rsidR="00F46679" w:rsidRPr="006540F9" w:rsidRDefault="00F46679" w:rsidP="00F46679">
      <w:pPr>
        <w:spacing w:after="0" w:line="360" w:lineRule="auto"/>
        <w:jc w:val="center"/>
        <w:rPr>
          <w:rStyle w:val="Strong"/>
          <w:rFonts w:ascii="GHEA Grapalat" w:hAnsi="GHEA Grapalat"/>
          <w:bCs w:val="0"/>
          <w:sz w:val="24"/>
          <w:szCs w:val="24"/>
          <w:lang w:val="af-ZA"/>
        </w:rPr>
      </w:pPr>
      <w:r w:rsidRPr="00F02D7F">
        <w:rPr>
          <w:rFonts w:ascii="GHEA Grapalat" w:hAnsi="GHEA Grapalat"/>
          <w:b/>
          <w:sz w:val="24"/>
          <w:szCs w:val="24"/>
          <w:lang w:val="hy-AM"/>
        </w:rPr>
        <w:t>«</w:t>
      </w:r>
      <w:r w:rsidRPr="00F02D7F">
        <w:rPr>
          <w:rFonts w:ascii="GHEA Grapalat" w:hAnsi="GHEA Grapalat"/>
          <w:b/>
          <w:bCs/>
          <w:sz w:val="24"/>
          <w:szCs w:val="24"/>
          <w:lang w:val="hy-AM"/>
        </w:rPr>
        <w:t>ՀԱՅԱՍՏԱՆԻ ՀԱՆՐԱՊԵՏՈՒԹՅԱՆ ԱՌՈՂՋԱՊԱՀՈՒԹՅԱՆ ՆԱԽԱՐԱՐԻ 2020 ԹՎԱԿԱՆԻ ՕԳՈՍՏՈՍԻ 4-Ի ԹԻՎ 17-Ն ԵՎ 2020 ԹՎԱԿԱՆԻ ՍԵՊՏԵՄԲԵՐԻ 18-Ի ԹԻՎ 24-Ն ՀՐԱՄԱՆ</w:t>
      </w:r>
      <w:r w:rsidRPr="001939BB">
        <w:rPr>
          <w:rFonts w:ascii="GHEA Grapalat" w:hAnsi="GHEA Grapalat"/>
          <w:b/>
          <w:bCs/>
          <w:sz w:val="24"/>
          <w:szCs w:val="24"/>
          <w:lang w:val="hy-AM"/>
        </w:rPr>
        <w:t>ՆԵՐ</w:t>
      </w:r>
      <w:r w:rsidRPr="00F02D7F">
        <w:rPr>
          <w:rFonts w:ascii="GHEA Grapalat" w:hAnsi="GHEA Grapalat"/>
          <w:b/>
          <w:bCs/>
          <w:sz w:val="24"/>
          <w:szCs w:val="24"/>
          <w:lang w:val="hy-AM"/>
        </w:rPr>
        <w:t>ՈՒՄ ՓՈՓՈԽՈՒԹՅՈՒՆՆԵՐ ԵՎ ԼՐԱՑՈՒՄՆԵՐ ԿԱՏԱՐԵԼՈՒ ՄԱՍԻՆ</w:t>
      </w:r>
      <w:r w:rsidRPr="00F02D7F">
        <w:rPr>
          <w:rFonts w:ascii="GHEA Grapalat" w:hAnsi="GHEA Grapalat"/>
          <w:b/>
          <w:sz w:val="24"/>
          <w:szCs w:val="24"/>
          <w:lang w:val="hy-AM"/>
        </w:rPr>
        <w:t>»</w:t>
      </w:r>
      <w:r w:rsidRPr="006540F9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E25681">
        <w:rPr>
          <w:rFonts w:ascii="GHEA Grapalat" w:hAnsi="GHEA Grapalat"/>
          <w:b/>
          <w:sz w:val="24"/>
          <w:szCs w:val="24"/>
          <w:lang w:val="hy-AM"/>
        </w:rPr>
        <w:t>ԱՌՈՂՋԱՊԱՀՈՒԹՅԱՆ ՆԱԽԱՐԱՐԻ</w:t>
      </w:r>
      <w:r w:rsidR="00E25681" w:rsidRPr="006540F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E25681" w:rsidRPr="00E25681">
        <w:rPr>
          <w:rFonts w:ascii="GHEA Grapalat" w:hAnsi="GHEA Grapalat"/>
          <w:b/>
          <w:sz w:val="24"/>
          <w:szCs w:val="24"/>
          <w:lang w:val="hy-AM"/>
        </w:rPr>
        <w:t>ԹԻՎ 65-Ն ՀՐԱՄԱՆ</w:t>
      </w:r>
      <w:r w:rsidR="00E25681">
        <w:rPr>
          <w:rFonts w:ascii="GHEA Grapalat" w:hAnsi="GHEA Grapalat"/>
          <w:b/>
          <w:sz w:val="24"/>
          <w:szCs w:val="24"/>
          <w:lang w:val="hy-AM"/>
        </w:rPr>
        <w:t xml:space="preserve">Ի </w:t>
      </w:r>
      <w:r>
        <w:rPr>
          <w:rStyle w:val="Strong"/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ՎԵՐԱԲԵՐՅԱԼ</w:t>
      </w:r>
    </w:p>
    <w:p w:rsidR="00F46679" w:rsidRPr="00F46679" w:rsidRDefault="00F46679" w:rsidP="008F4FAB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C0646F" w:rsidRDefault="00927DAF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Հարց</w:t>
      </w:r>
      <w:r w:rsidR="00C0646F" w:rsidRP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1</w:t>
      </w:r>
      <w:r w:rsidR="00C0646F" w:rsidRP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  <w:r w:rsidRP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Ի՞նչ փոփոխություններ են նախատեսվել </w:t>
      </w:r>
      <w:r w:rsidR="00C0646F" w:rsidRP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Առողջապահության նախարարի 2021 թվականի օգոստոսի 20-ի</w:t>
      </w:r>
      <w:r w:rsid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0646F" w:rsidRP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թիվ 65-Ն</w:t>
      </w:r>
      <w:r w:rsid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հրամանով:</w:t>
      </w:r>
    </w:p>
    <w:p w:rsidR="006B45E5" w:rsidRPr="002C0983" w:rsidRDefault="00C0646F" w:rsidP="00EB6EC5">
      <w:pPr>
        <w:shd w:val="clear" w:color="auto" w:fill="FFFFFF"/>
        <w:spacing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Համաձայն </w:t>
      </w:r>
      <w:r>
        <w:rPr>
          <w:rFonts w:ascii="GHEA Grapalat" w:eastAsia="Times New Roman" w:hAnsi="GHEA Grapalat"/>
          <w:bCs/>
          <w:sz w:val="24"/>
          <w:szCs w:val="24"/>
          <w:lang w:val="hy-AM" w:eastAsia="ru-RU"/>
        </w:rPr>
        <w:t xml:space="preserve">Առողջապահության նախարարի 2021 թվականի օգոստոսի 20-ի </w:t>
      </w:r>
      <w:r w:rsidRPr="0088268B">
        <w:rPr>
          <w:rFonts w:ascii="GHEA Grapalat" w:hAnsi="GHEA Grapalat"/>
          <w:sz w:val="24"/>
          <w:szCs w:val="24"/>
          <w:lang w:val="hy-AM"/>
        </w:rPr>
        <w:t>«</w:t>
      </w:r>
      <w:r w:rsidRPr="0088268B">
        <w:rPr>
          <w:rFonts w:ascii="GHEA Grapalat" w:hAnsi="GHEA Grapalat"/>
          <w:bCs/>
          <w:sz w:val="24"/>
          <w:szCs w:val="24"/>
          <w:lang w:val="hy-AM"/>
        </w:rPr>
        <w:t>Հայաստանի Հանրապետության առողջապահության նախարարի 2020 թվականի օգոստոսի 4-ի թիվ 17-Ն և 2020 թվականի սեպտեմբերի 18-ի թիվ 24-Ն հրամաններում փոփոխություններ և լրացումներ կատարելու մասին</w:t>
      </w:r>
      <w:r w:rsidRPr="0088268B">
        <w:rPr>
          <w:rFonts w:ascii="GHEA Grapalat" w:hAnsi="GHEA Grapalat"/>
          <w:sz w:val="24"/>
          <w:szCs w:val="24"/>
          <w:lang w:val="hy-AM"/>
        </w:rPr>
        <w:t>»</w:t>
      </w:r>
      <w:r w:rsidRPr="00F0224F">
        <w:rPr>
          <w:rFonts w:ascii="GHEA Grapalat" w:eastAsia="Times New Roman" w:hAnsi="GHEA Grapalat" w:cs="Sylfaen"/>
          <w:bCs/>
          <w:sz w:val="24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/>
          <w:bCs/>
          <w:sz w:val="24"/>
          <w:szCs w:val="24"/>
          <w:lang w:val="hy-AM" w:eastAsia="ru-RU"/>
        </w:rPr>
        <w:t>թիվ 65-Ն հրամանի</w:t>
      </w:r>
      <w:r>
        <w:rPr>
          <w:rFonts w:ascii="GHEA Grapalat" w:eastAsia="Times New Roman" w:hAnsi="GHEA Grapalat" w:cs="Sylfaen"/>
          <w:bCs/>
          <w:sz w:val="24"/>
          <w:szCs w:val="24"/>
          <w:lang w:val="hy-AM" w:eastAsia="ru-RU"/>
        </w:rPr>
        <w:t>՝</w:t>
      </w:r>
      <w:r w:rsidRPr="0074032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որպես աշխատանքի կազմակերպման պահանջ սահման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վ</w:t>
      </w:r>
      <w:r w:rsidRPr="0074032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ել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է </w:t>
      </w:r>
      <w:r w:rsidRPr="0074032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աշխատողների կողմից իրենց գործատուներին 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յուրաքանչյուր 14 օրը մեկ կորոնավիրուսային հիվանդության (COVID-19) ախտորոշման պոլիմերազային շղթայական ռեակցիայի հետազոտության բացասական արդյունքը հավաստող առավելագույնը 72 ժամ վաղեմության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C43F26">
        <w:rPr>
          <w:rFonts w:ascii="GHEA Grapalat" w:hAnsi="GHEA Grapalat"/>
          <w:color w:val="000000"/>
          <w:sz w:val="24"/>
          <w:szCs w:val="24"/>
          <w:lang w:val="hy-AM"/>
        </w:rPr>
        <w:t>ռողջապահության նախարարի 2020 թվականի օգոստոսի 10-ի թիվ 2688-Լ հրամանով սահմանված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 սերտիֆիկատի ներկայացումը, </w:t>
      </w:r>
      <w:r w:rsidRPr="00C43F26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բացառությամբ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կ</w:t>
      </w:r>
      <w:r w:rsidRPr="00C43F26">
        <w:rPr>
          <w:rFonts w:ascii="GHEA Grapalat" w:hAnsi="GHEA Grapalat"/>
          <w:color w:val="000000"/>
          <w:sz w:val="24"/>
          <w:szCs w:val="24"/>
          <w:lang w:val="hy-AM"/>
        </w:rPr>
        <w:t>որոնավիրուսային հիվանդության (COVID-19) դեմ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054490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C43F26">
        <w:rPr>
          <w:rFonts w:ascii="GHEA Grapalat" w:hAnsi="GHEA Grapalat"/>
          <w:color w:val="000000"/>
          <w:sz w:val="24"/>
          <w:szCs w:val="24"/>
          <w:lang w:val="hy-AM"/>
        </w:rPr>
        <w:t>ամբողջական պատվաստված</w:t>
      </w:r>
      <w:r>
        <w:rPr>
          <w:rFonts w:ascii="GHEA Grapalat" w:hAnsi="GHEA Grapalat"/>
          <w:color w:val="000000"/>
          <w:sz w:val="24"/>
          <w:szCs w:val="24"/>
          <w:lang w:val="hy-AM"/>
        </w:rPr>
        <w:t>,</w:t>
      </w:r>
      <w:r w:rsidRPr="00C43F26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մեկ դեղաչափ պատվաստված, փաստագրված բացարձակ հակացուցում ունեցող 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>աշխատակիցների</w:t>
      </w:r>
      <w:r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և հղիների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>:</w:t>
      </w:r>
      <w:r w:rsidR="006B45E5" w:rsidRPr="006B45E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6B45E5">
        <w:rPr>
          <w:rFonts w:ascii="GHEA Grapalat" w:hAnsi="GHEA Grapalat"/>
          <w:color w:val="000000"/>
          <w:sz w:val="24"/>
          <w:szCs w:val="24"/>
          <w:lang w:val="hy-AM"/>
        </w:rPr>
        <w:t>Պ</w:t>
      </w:r>
      <w:r w:rsidR="006B45E5" w:rsidRPr="0074032C">
        <w:rPr>
          <w:rFonts w:ascii="GHEA Grapalat" w:hAnsi="GHEA Grapalat"/>
          <w:color w:val="000000"/>
          <w:sz w:val="24"/>
          <w:szCs w:val="24"/>
          <w:lang w:val="hy-AM"/>
        </w:rPr>
        <w:t>ոլիմերազային շղթայական ռեակցիայի հետազոտությ</w:t>
      </w:r>
      <w:r w:rsidR="006B45E5">
        <w:rPr>
          <w:rFonts w:ascii="GHEA Grapalat" w:hAnsi="GHEA Grapalat"/>
          <w:color w:val="000000"/>
          <w:sz w:val="24"/>
          <w:szCs w:val="24"/>
          <w:lang w:val="hy-AM"/>
        </w:rPr>
        <w:t xml:space="preserve">ունն </w:t>
      </w:r>
      <w:r w:rsidR="006B45E5" w:rsidRPr="006B45E5">
        <w:rPr>
          <w:rFonts w:ascii="GHEA Grapalat" w:hAnsi="GHEA Grapalat"/>
          <w:color w:val="000000"/>
          <w:sz w:val="24"/>
          <w:szCs w:val="24"/>
          <w:lang w:val="hy-AM"/>
        </w:rPr>
        <w:t>(</w:t>
      </w:r>
      <w:r w:rsidR="006B45E5">
        <w:rPr>
          <w:rFonts w:ascii="GHEA Grapalat" w:hAnsi="GHEA Grapalat"/>
          <w:color w:val="000000"/>
          <w:sz w:val="24"/>
          <w:szCs w:val="24"/>
          <w:lang w:val="hy-AM"/>
        </w:rPr>
        <w:t>այսուհետ՝ ՊՇՌ</w:t>
      </w:r>
      <w:r w:rsidR="006B45E5" w:rsidRPr="006B45E5">
        <w:rPr>
          <w:rFonts w:ascii="GHEA Grapalat" w:hAnsi="GHEA Grapalat"/>
          <w:color w:val="000000"/>
          <w:sz w:val="24"/>
          <w:szCs w:val="24"/>
          <w:lang w:val="hy-AM"/>
        </w:rPr>
        <w:t>)</w:t>
      </w:r>
      <w:r w:rsidR="006B45E5"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6B45E5" w:rsidRPr="002C0983">
        <w:rPr>
          <w:rFonts w:ascii="GHEA Grapalat" w:hAnsi="GHEA Grapalat"/>
          <w:color w:val="000000"/>
          <w:sz w:val="24"/>
          <w:szCs w:val="24"/>
          <w:lang w:val="hy-AM"/>
        </w:rPr>
        <w:t>իրականացնում է աշխատողն՝ իր  հաշվին:</w:t>
      </w:r>
    </w:p>
    <w:p w:rsidR="00C0646F" w:rsidRDefault="00C0646F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Հարց 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2</w:t>
      </w:r>
      <w:r w:rsidRP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Ո՞ր ոլորտներին է վերաբերում </w:t>
      </w:r>
      <w:r w:rsidRP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Առողջապահության նախարարի 2021 թվականի օգոստոսի 20-ի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C0646F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թիվ 65-Ն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հրամանով սահմանված փոփոխությունները:</w:t>
      </w:r>
    </w:p>
    <w:p w:rsidR="00C0646F" w:rsidRDefault="00C0646F" w:rsidP="00EB6EC5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Պահանջը սահմանվել է </w:t>
      </w:r>
      <w:r w:rsidRPr="0093612A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պետական կառավարման և տեղական ինքնակառավարման մարմինների, փակ արտադրական տարածքների, գրասենյակային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գործունեություն իրականացնող կազմակերպությունների</w:t>
      </w:r>
      <w:r w:rsidRPr="0093612A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, շինարարական հրապարակների, առևտրի </w:t>
      </w:r>
      <w:r w:rsidRPr="0093612A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lastRenderedPageBreak/>
        <w:t>իրականացման վայրեր</w:t>
      </w:r>
      <w:r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ի</w:t>
      </w:r>
      <w:r w:rsidRPr="0093612A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, մեծածախ և մանրածախ առևտրի օբյեկտների, հանրային սննդի օբյեկտների,  hյուրանոցային տնտեսության օբյեկտների, բժշկական օգնություն և սպասարկում իրականացնող կազմակերպությունների, սպորտային գործունեություն իրականացնող կազմակերպությունների, վարսավիրանոցներ</w:t>
      </w:r>
      <w:r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ի,</w:t>
      </w:r>
      <w:r w:rsidRPr="0093612A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գեղեցկության սրահներ</w:t>
      </w:r>
      <w:r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ի</w:t>
      </w:r>
      <w:r w:rsidRPr="0093612A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կամ համանման ծառայություններ մատուցող կազմակերպությունների, հանքագործական արդյունաբերության և բացահանքերի, նախադպրոցական կրթության ոլորտի կազմակերպությունների,  ցամաքային ուղևորատար տրանսպորտի, տնտեսական գործունեության այլ տեսակներ իրականացնող կազմակերպությունների, սոցիալական սպասարկում իրականացնող կազմակերպությունների,  նախնական մասնագիտական (արհեստագործական), միջին, բարձրագույն և հետբուհական մասնագիտական կրթական ծրագրեր իրականացնող ուսումնական հաստատությունների, արտադպրոցական դաստիարակության և լրացուցիչ կրթության ոլորտում գործունեություն իրականացնող ուսումնական հաստատությունների, գրադարանների, թանգարանների, թատերահամերգային, կինոյի և այլ մշակութային կազմակերպությունների, օդային ուղևորափոխադրումների և օդանավակայանների, մարզադպրոցների, դեղատների,</w:t>
      </w:r>
      <w:r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93612A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հանրակրթական ուսումնական հաստատություններ</w:t>
      </w:r>
      <w:r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>ի աշխատակիցների համար</w:t>
      </w:r>
      <w:r w:rsidRPr="00633ADB">
        <w:rPr>
          <w:rFonts w:ascii="GHEA Grapalat" w:eastAsia="Times New Roman" w:hAnsi="GHEA Grapalat" w:cs="Times New Roman"/>
          <w:color w:val="000000"/>
          <w:sz w:val="24"/>
          <w:szCs w:val="24"/>
          <w:shd w:val="clear" w:color="auto" w:fill="FFFFFF"/>
          <w:lang w:val="hy-AM" w:eastAsia="ru-RU"/>
        </w:rPr>
        <w:t xml:space="preserve">: </w:t>
      </w:r>
    </w:p>
    <w:p w:rsidR="004B3CF2" w:rsidRPr="00C0646F" w:rsidRDefault="009F6337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C0646F">
        <w:rPr>
          <w:rFonts w:ascii="GHEA Grapalat" w:hAnsi="GHEA Grapalat"/>
          <w:b/>
          <w:color w:val="000000"/>
          <w:sz w:val="24"/>
          <w:szCs w:val="24"/>
          <w:lang w:val="hy-AM"/>
        </w:rPr>
        <w:t>Հարց</w:t>
      </w:r>
      <w:r w:rsidR="00C0646F" w:rsidRPr="00C0646F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3.</w:t>
      </w:r>
      <w:r w:rsidRPr="00C0646F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Ո</w:t>
      </w:r>
      <w:r w:rsidR="00C0646F" w:rsidRPr="00C0646F">
        <w:rPr>
          <w:rFonts w:ascii="GHEA Grapalat" w:hAnsi="GHEA Grapalat"/>
          <w:b/>
          <w:color w:val="000000"/>
          <w:sz w:val="24"/>
          <w:szCs w:val="24"/>
          <w:lang w:val="hy-AM"/>
        </w:rPr>
        <w:t>՞</w:t>
      </w:r>
      <w:r w:rsidRPr="00C0646F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ր դեպքում աշխատողը կարող է ներկայանալ աշխատանքի առանց </w:t>
      </w:r>
      <w:r w:rsidR="00EC4A0A">
        <w:rPr>
          <w:rFonts w:ascii="GHEA Grapalat" w:hAnsi="GHEA Grapalat"/>
          <w:b/>
          <w:color w:val="000000"/>
          <w:sz w:val="24"/>
          <w:szCs w:val="24"/>
          <w:lang w:val="hy-AM"/>
        </w:rPr>
        <w:t>պոլիմերազային շղթայական ռեակցիայի</w:t>
      </w:r>
      <w:r w:rsidR="00EC4A0A" w:rsidRPr="00EC4A0A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(</w:t>
      </w:r>
      <w:r w:rsidR="00EC4A0A">
        <w:rPr>
          <w:rFonts w:ascii="GHEA Grapalat" w:hAnsi="GHEA Grapalat"/>
          <w:b/>
          <w:color w:val="000000"/>
          <w:sz w:val="24"/>
          <w:szCs w:val="24"/>
          <w:lang w:val="hy-AM"/>
        </w:rPr>
        <w:t>այսուհետ՝ Պ</w:t>
      </w:r>
      <w:r w:rsidR="00EC4A0A" w:rsidRPr="00C0646F">
        <w:rPr>
          <w:rFonts w:ascii="GHEA Grapalat" w:hAnsi="GHEA Grapalat"/>
          <w:b/>
          <w:color w:val="000000"/>
          <w:sz w:val="24"/>
          <w:szCs w:val="24"/>
          <w:lang w:val="hy-AM"/>
        </w:rPr>
        <w:t>ՇՌ</w:t>
      </w:r>
      <w:r w:rsidR="00EC4A0A" w:rsidRPr="00EC4A0A">
        <w:rPr>
          <w:rFonts w:ascii="GHEA Grapalat" w:hAnsi="GHEA Grapalat"/>
          <w:b/>
          <w:color w:val="000000"/>
          <w:sz w:val="24"/>
          <w:szCs w:val="24"/>
          <w:lang w:val="hy-AM"/>
        </w:rPr>
        <w:t>)</w:t>
      </w:r>
      <w:r w:rsidR="00EC4A0A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Pr="00C0646F">
        <w:rPr>
          <w:rFonts w:ascii="GHEA Grapalat" w:hAnsi="GHEA Grapalat"/>
          <w:b/>
          <w:color w:val="000000"/>
          <w:sz w:val="24"/>
          <w:szCs w:val="24"/>
          <w:lang w:val="hy-AM"/>
        </w:rPr>
        <w:t>հետազ</w:t>
      </w:r>
      <w:r w:rsidR="004B3CF2" w:rsidRPr="00C0646F">
        <w:rPr>
          <w:rFonts w:ascii="GHEA Grapalat" w:hAnsi="GHEA Grapalat"/>
          <w:b/>
          <w:color w:val="000000"/>
          <w:sz w:val="24"/>
          <w:szCs w:val="24"/>
          <w:lang w:val="hy-AM"/>
        </w:rPr>
        <w:t>ոտության բացասական արդյունքը</w:t>
      </w:r>
      <w:r w:rsidR="00EC4A0A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="004B3CF2" w:rsidRPr="00C0646F">
        <w:rPr>
          <w:rFonts w:ascii="GHEA Grapalat" w:hAnsi="GHEA Grapalat"/>
          <w:b/>
          <w:color w:val="000000"/>
          <w:sz w:val="24"/>
          <w:szCs w:val="24"/>
          <w:lang w:val="hy-AM"/>
        </w:rPr>
        <w:t>հավաստող առավելագույնը 72 ժամ վաղեմության Առողջապահության նախարարի 2020 թվականի օգոստոսի 10-ի թիվ 2688-Լ հրամանով սահմանված սերտիֆիկատը ներկայացնելու:</w:t>
      </w:r>
    </w:p>
    <w:p w:rsidR="005A77A3" w:rsidRDefault="00C0646F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Փ</w:t>
      </w:r>
      <w:r w:rsidR="004B3CF2" w:rsidRPr="002C0983">
        <w:rPr>
          <w:rFonts w:ascii="GHEA Grapalat" w:hAnsi="GHEA Grapalat"/>
          <w:color w:val="000000"/>
          <w:sz w:val="24"/>
          <w:szCs w:val="24"/>
          <w:lang w:val="hy-AM"/>
        </w:rPr>
        <w:t>աստագրված բացարձակ հակացուց</w:t>
      </w:r>
      <w:r w:rsidR="004B3CF2">
        <w:rPr>
          <w:rFonts w:ascii="GHEA Grapalat" w:hAnsi="GHEA Grapalat"/>
          <w:color w:val="000000"/>
          <w:sz w:val="24"/>
          <w:szCs w:val="24"/>
          <w:lang w:val="hy-AM"/>
        </w:rPr>
        <w:t xml:space="preserve">ման, </w:t>
      </w:r>
      <w:r w:rsidR="004B3CF2" w:rsidRPr="002C0983">
        <w:rPr>
          <w:rFonts w:ascii="GHEA Grapalat" w:hAnsi="GHEA Grapalat"/>
          <w:color w:val="000000"/>
          <w:sz w:val="24"/>
          <w:szCs w:val="24"/>
          <w:lang w:val="hy-AM"/>
        </w:rPr>
        <w:t xml:space="preserve"> հղի</w:t>
      </w:r>
      <w:r w:rsidR="004B3CF2">
        <w:rPr>
          <w:rFonts w:ascii="GHEA Grapalat" w:hAnsi="GHEA Grapalat"/>
          <w:color w:val="000000"/>
          <w:sz w:val="24"/>
          <w:szCs w:val="24"/>
          <w:lang w:val="hy-AM"/>
        </w:rPr>
        <w:t xml:space="preserve">ության,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ամբողջական պա</w:t>
      </w:r>
      <w:r w:rsidR="005A77A3">
        <w:rPr>
          <w:rFonts w:ascii="GHEA Grapalat" w:hAnsi="GHEA Grapalat"/>
          <w:color w:val="000000"/>
          <w:sz w:val="24"/>
          <w:szCs w:val="24"/>
          <w:lang w:val="hy-AM"/>
        </w:rPr>
        <w:t>տվաստվման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, ինչպես նաև մեկ դեղաչափ </w:t>
      </w:r>
      <w:r w:rsidR="005A77A3">
        <w:rPr>
          <w:rFonts w:ascii="GHEA Grapalat" w:hAnsi="GHEA Grapalat"/>
          <w:color w:val="000000"/>
          <w:sz w:val="24"/>
          <w:szCs w:val="24"/>
          <w:lang w:val="hy-AM"/>
        </w:rPr>
        <w:t>պատվաստման դեպքում,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եթե վերջիններիս դեպքում </w:t>
      </w:r>
      <w:r w:rsidR="004B3CF2" w:rsidRPr="00C43F26">
        <w:rPr>
          <w:rFonts w:ascii="GHEA Grapalat" w:hAnsi="GHEA Grapalat"/>
          <w:color w:val="000000"/>
          <w:sz w:val="24"/>
          <w:szCs w:val="24"/>
          <w:lang w:val="hy-AM"/>
        </w:rPr>
        <w:t xml:space="preserve">երկրորդ դեղաչափի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համար</w:t>
      </w:r>
      <w:r w:rsidR="004B3CF2" w:rsidRPr="00C43F26">
        <w:rPr>
          <w:rFonts w:ascii="GHEA Grapalat" w:hAnsi="GHEA Grapalat"/>
          <w:color w:val="000000"/>
          <w:sz w:val="24"/>
          <w:szCs w:val="24"/>
          <w:lang w:val="hy-AM"/>
        </w:rPr>
        <w:t xml:space="preserve"> կոնկրետ պատվաստանյութի սահմանված ժամանակամիջոց</w:t>
      </w:r>
      <w:r w:rsidR="005A77A3">
        <w:rPr>
          <w:rFonts w:ascii="GHEA Grapalat" w:hAnsi="GHEA Grapalat"/>
          <w:color w:val="000000"/>
          <w:sz w:val="24"/>
          <w:szCs w:val="24"/>
          <w:lang w:val="hy-AM"/>
        </w:rPr>
        <w:t xml:space="preserve">ը չի լրացել: </w:t>
      </w:r>
    </w:p>
    <w:p w:rsidR="004B3CF2" w:rsidRPr="005A77A3" w:rsidRDefault="004B3CF2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Հարց</w:t>
      </w:r>
      <w:r w:rsidR="005A77A3"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4. Ո</w:t>
      </w:r>
      <w:r w:rsidR="005A77A3">
        <w:rPr>
          <w:rFonts w:ascii="GHEA Grapalat" w:hAnsi="GHEA Grapalat"/>
          <w:b/>
          <w:color w:val="000000"/>
          <w:sz w:val="24"/>
          <w:szCs w:val="24"/>
          <w:lang w:val="hy-AM"/>
        </w:rPr>
        <w:t>՞</w:t>
      </w: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րն է ամբողջական պատվաստումը</w:t>
      </w:r>
      <w:r w:rsidR="005A77A3"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:</w:t>
      </w:r>
    </w:p>
    <w:p w:rsidR="004B3CF2" w:rsidRDefault="00927DAF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Ամբողջական պատվաստումը</w:t>
      </w:r>
      <w:r w:rsidR="005A77A3">
        <w:rPr>
          <w:rFonts w:ascii="GHEA Grapalat" w:hAnsi="GHEA Grapalat"/>
          <w:color w:val="000000"/>
          <w:sz w:val="24"/>
          <w:szCs w:val="24"/>
          <w:lang w:val="hy-AM"/>
        </w:rPr>
        <w:t>,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դա տ</w:t>
      </w:r>
      <w:r w:rsidRPr="00C43F26">
        <w:rPr>
          <w:rFonts w:ascii="GHEA Grapalat" w:hAnsi="GHEA Grapalat"/>
          <w:color w:val="000000"/>
          <w:sz w:val="24"/>
          <w:szCs w:val="24"/>
          <w:lang w:val="hy-AM"/>
        </w:rPr>
        <w:t xml:space="preserve">վյալ պատվաստանյութի կիրառման հրահանգի համաձայն սահմանված դեղաչափերով (դեղաչափով)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իրականացված </w:t>
      </w:r>
      <w:r w:rsidRPr="00C43F26">
        <w:rPr>
          <w:rFonts w:ascii="GHEA Grapalat" w:hAnsi="GHEA Grapalat"/>
          <w:color w:val="000000"/>
          <w:sz w:val="24"/>
          <w:szCs w:val="24"/>
          <w:lang w:val="hy-AM"/>
        </w:rPr>
        <w:t>պատվաստում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ն է: </w:t>
      </w:r>
    </w:p>
    <w:p w:rsidR="005A77A3" w:rsidRPr="00C0193E" w:rsidRDefault="008F6350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Հարց</w:t>
      </w:r>
      <w:r w:rsidR="005A77A3"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5.</w:t>
      </w: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="005A77A3" w:rsidRPr="00C0193E">
        <w:rPr>
          <w:rFonts w:ascii="GHEA Grapalat" w:hAnsi="GHEA Grapalat"/>
          <w:b/>
          <w:color w:val="000000"/>
          <w:sz w:val="24"/>
          <w:szCs w:val="24"/>
          <w:lang w:val="hy-AM"/>
        </w:rPr>
        <w:t>Արդյո</w:t>
      </w:r>
      <w:r w:rsidR="00C0193E" w:rsidRPr="00C0193E">
        <w:rPr>
          <w:rFonts w:ascii="GHEA Grapalat" w:hAnsi="GHEA Grapalat"/>
          <w:b/>
          <w:color w:val="000000"/>
          <w:sz w:val="24"/>
          <w:szCs w:val="24"/>
          <w:lang w:val="hy-AM"/>
        </w:rPr>
        <w:t>՞</w:t>
      </w:r>
      <w:r w:rsidR="005A77A3" w:rsidRPr="00C0193E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ք հղին պարտավոր է </w:t>
      </w:r>
      <w:r w:rsidR="00EC4A0A" w:rsidRPr="00C0193E">
        <w:rPr>
          <w:rFonts w:ascii="GHEA Grapalat" w:hAnsi="GHEA Grapalat"/>
          <w:b/>
          <w:color w:val="000000"/>
          <w:sz w:val="24"/>
          <w:szCs w:val="24"/>
          <w:lang w:val="hy-AM"/>
        </w:rPr>
        <w:t>յուրաքանչյուր 14 օրը մեկ ներկայացն</w:t>
      </w:r>
      <w:r w:rsidR="00112ACE">
        <w:rPr>
          <w:rFonts w:ascii="GHEA Grapalat" w:hAnsi="GHEA Grapalat"/>
          <w:b/>
          <w:color w:val="000000"/>
          <w:sz w:val="24"/>
          <w:szCs w:val="24"/>
          <w:lang w:val="hy-AM"/>
        </w:rPr>
        <w:t>ել</w:t>
      </w:r>
      <w:r w:rsidR="00EC4A0A" w:rsidRPr="00C0193E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կորոնավիրուսային հիվանդության (COVID-19) ախտորոշման ՊՇՌ հետազոտության բացասական արդյունքը հավաստող առավելագույնը 72 ժամ վաղեմության Առողջապահության նախարարի 2020 թվականի օգոստոսի 10-ի թիվ 2688-Լ հրամանով սահմանված սերտիֆիկատը:  </w:t>
      </w:r>
    </w:p>
    <w:p w:rsidR="005A77A3" w:rsidRPr="001D3D95" w:rsidRDefault="00EC4A0A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EC4A0A">
        <w:rPr>
          <w:rFonts w:ascii="GHEA Grapalat" w:hAnsi="GHEA Grapalat"/>
          <w:color w:val="000000"/>
          <w:sz w:val="24"/>
          <w:szCs w:val="24"/>
          <w:lang w:val="hy-AM"/>
        </w:rPr>
        <w:t>Հղի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ն պարտավոր չէ 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յուրաքանչյուր 14 օրը մեկ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ներկայացնի 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ախտորոշման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ՊՇՌ 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հետազոտության բացասական արդյունքը հավաստող առավելագույնը 72 ժամ վաղեմության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C43F26">
        <w:rPr>
          <w:rFonts w:ascii="GHEA Grapalat" w:hAnsi="GHEA Grapalat"/>
          <w:color w:val="000000"/>
          <w:sz w:val="24"/>
          <w:szCs w:val="24"/>
          <w:lang w:val="hy-AM"/>
        </w:rPr>
        <w:t>ռողջապահության նախարարի 2020 թվականի օգոստոսի 10-ի թիվ 2688-Լ հրամանով սահմանված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 սերտիֆիկատ</w:t>
      </w:r>
      <w:r>
        <w:rPr>
          <w:rFonts w:ascii="GHEA Grapalat" w:hAnsi="GHEA Grapalat"/>
          <w:color w:val="000000"/>
          <w:sz w:val="24"/>
          <w:szCs w:val="24"/>
          <w:lang w:val="hy-AM"/>
        </w:rPr>
        <w:t>ը: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C43F26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</w:p>
    <w:p w:rsidR="00E33C9F" w:rsidRPr="00C0193E" w:rsidRDefault="00E33C9F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C0193E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Հարց </w:t>
      </w:r>
      <w:r w:rsidRPr="001D3D95">
        <w:rPr>
          <w:rFonts w:ascii="GHEA Grapalat" w:hAnsi="GHEA Grapalat"/>
          <w:b/>
          <w:color w:val="000000"/>
          <w:sz w:val="24"/>
          <w:szCs w:val="24"/>
          <w:lang w:val="hy-AM"/>
        </w:rPr>
        <w:t>6</w:t>
      </w:r>
      <w:r w:rsidRPr="00C0193E">
        <w:rPr>
          <w:rFonts w:ascii="GHEA Grapalat" w:hAnsi="GHEA Grapalat"/>
          <w:b/>
          <w:color w:val="000000"/>
          <w:sz w:val="24"/>
          <w:szCs w:val="24"/>
          <w:lang w:val="hy-AM"/>
        </w:rPr>
        <w:t>.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C0193E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Արդյո՞ք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ուսանողը</w:t>
      </w:r>
      <w:r w:rsidRPr="00C0193E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պարտավոր է յուրաքանչյուր 14 օրը մեկ ներկայացն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ել </w:t>
      </w:r>
      <w:r w:rsidRPr="00C0193E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կորոնավիրուսային հիվանդության (COVID-19) ախտորոշման ՊՇՌ հետազոտության բացասական արդյունքը հավաստող առավելագույնը 72 ժամ վաղեմության Առողջապահության նախարարի 2020 թվականի օգոստոսի 10-ի թիվ 2688-Լ հրամանով սահմանված սերտիֆիկատը:  </w:t>
      </w:r>
    </w:p>
    <w:p w:rsidR="00E33C9F" w:rsidRPr="00EC4A0A" w:rsidRDefault="00E33C9F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Ուսանողը պարտավոր չէ 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յուրաքանչյուր 14 օրը մեկ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ներկայացնի 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ախտորոշման 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ՊՇՌ 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հետազոտության բացասական արդյունքը հավաստող առավելագույնը 72 ժամ վաղեմության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Pr="00C43F26">
        <w:rPr>
          <w:rFonts w:ascii="GHEA Grapalat" w:hAnsi="GHEA Grapalat"/>
          <w:color w:val="000000"/>
          <w:sz w:val="24"/>
          <w:szCs w:val="24"/>
          <w:lang w:val="hy-AM"/>
        </w:rPr>
        <w:t>ռողջապահության նախարարի 2020 թվականի օգոստոսի 10-ի թիվ 2688-Լ հրամանով սահմանված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 սերտիֆիկատ</w:t>
      </w:r>
      <w:r>
        <w:rPr>
          <w:rFonts w:ascii="GHEA Grapalat" w:hAnsi="GHEA Grapalat"/>
          <w:color w:val="000000"/>
          <w:sz w:val="24"/>
          <w:szCs w:val="24"/>
          <w:lang w:val="hy-AM"/>
        </w:rPr>
        <w:t>ը:</w:t>
      </w:r>
      <w:r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C43F26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</w:p>
    <w:p w:rsidR="008F6350" w:rsidRPr="005A77A3" w:rsidRDefault="005A77A3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Հարց </w:t>
      </w:r>
      <w:r w:rsidR="00E33C9F" w:rsidRPr="001D3D95">
        <w:rPr>
          <w:rFonts w:ascii="GHEA Grapalat" w:hAnsi="GHEA Grapalat"/>
          <w:b/>
          <w:color w:val="000000"/>
          <w:sz w:val="24"/>
          <w:szCs w:val="24"/>
          <w:lang w:val="hy-AM"/>
        </w:rPr>
        <w:t>7</w:t>
      </w: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.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8F6350"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Ե</w:t>
      </w: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՞</w:t>
      </w:r>
      <w:r w:rsidR="008F6350"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րբ</w:t>
      </w: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և ինչպե՞ս </w:t>
      </w:r>
      <w:r w:rsidR="008F6350"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է գ</w:t>
      </w:r>
      <w:r w:rsidR="00927DAF"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ործատուի կողմից իրականաց</w:t>
      </w: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ում</w:t>
      </w:r>
      <w:r w:rsidR="00927DAF"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շարունակական դիտարկում</w:t>
      </w: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ը:</w:t>
      </w:r>
    </w:p>
    <w:p w:rsidR="00381776" w:rsidRDefault="001D3D95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Տվյալ կազմակերպության կամ կառույցի </w:t>
      </w:r>
      <w:r w:rsidR="00112ACE" w:rsidRPr="004070F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ղեկավարի կողմից նշանակ</w:t>
      </w:r>
      <w:r w:rsidR="00112AC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ած </w:t>
      </w:r>
      <w:r w:rsidR="00112ACE" w:rsidRPr="004070F1">
        <w:rPr>
          <w:rFonts w:ascii="GHEA Grapalat" w:eastAsia="Times New Roman" w:hAnsi="GHEA Grapalat" w:cs="Times New Roman"/>
          <w:sz w:val="24"/>
          <w:szCs w:val="24"/>
          <w:lang w:val="hy-AM"/>
        </w:rPr>
        <w:t>կորոնավիրուսային հիվանդության տարածման կանխարգելման նպատակով միջոցառումների պատասխանատու</w:t>
      </w:r>
      <w:r w:rsidR="00112ACE">
        <w:rPr>
          <w:rFonts w:ascii="GHEA Grapalat" w:eastAsia="Times New Roman" w:hAnsi="GHEA Grapalat" w:cs="Times New Roman"/>
          <w:sz w:val="24"/>
          <w:szCs w:val="24"/>
          <w:lang w:val="hy-AM"/>
        </w:rPr>
        <w:t>ն իրականացնում է շարունակական դիտարկում բ</w:t>
      </w:r>
      <w:r w:rsidR="00927DAF" w:rsidRPr="00155D6C">
        <w:rPr>
          <w:rFonts w:ascii="GHEA Grapalat" w:hAnsi="GHEA Grapalat"/>
          <w:color w:val="000000"/>
          <w:sz w:val="24"/>
          <w:szCs w:val="24"/>
          <w:lang w:val="hy-AM"/>
        </w:rPr>
        <w:t xml:space="preserve">ժշկական ժամանակավոր հակացուցումների մասին բժշկական փաստաթուղթը </w:t>
      </w:r>
      <w:r w:rsidR="00927DAF" w:rsidRPr="00155D6C">
        <w:rPr>
          <w:rFonts w:ascii="GHEA Grapalat" w:hAnsi="GHEA Grapalat"/>
          <w:color w:val="000000"/>
          <w:sz w:val="24"/>
          <w:szCs w:val="24"/>
          <w:lang w:val="hy-AM"/>
        </w:rPr>
        <w:lastRenderedPageBreak/>
        <w:t>ներկայացնելու օրվանից</w:t>
      </w:r>
      <w:r w:rsidR="00927DAF">
        <w:rPr>
          <w:rFonts w:ascii="GHEA Grapalat" w:hAnsi="GHEA Grapalat"/>
          <w:color w:val="000000"/>
          <w:sz w:val="24"/>
          <w:szCs w:val="24"/>
          <w:lang w:val="hy-AM"/>
        </w:rPr>
        <w:t>՝</w:t>
      </w:r>
      <w:r w:rsidR="00927DAF" w:rsidRPr="00155D6C">
        <w:rPr>
          <w:rFonts w:ascii="GHEA Grapalat" w:hAnsi="GHEA Grapalat"/>
          <w:color w:val="000000"/>
          <w:sz w:val="24"/>
          <w:szCs w:val="24"/>
          <w:lang w:val="hy-AM"/>
        </w:rPr>
        <w:t xml:space="preserve"> յուրաքանչյուր 14 օրը մեկ, ինչպես նաև առաջին դեղաչափի պատվաստման սերտիֆիկատը ներկայացնելու օրվանից հետո մինչև երկրորդ դեղաչափի ժամկետը լրանալը՝ կատարելով համապատասխան գրառում</w:t>
      </w:r>
      <w:r w:rsidR="00927DAF">
        <w:rPr>
          <w:rFonts w:ascii="GHEA Grapalat" w:hAnsi="GHEA Grapalat"/>
          <w:color w:val="000000"/>
          <w:sz w:val="24"/>
          <w:szCs w:val="24"/>
          <w:lang w:val="hy-AM"/>
        </w:rPr>
        <w:t>՝</w:t>
      </w:r>
      <w:r w:rsidR="00927DAF" w:rsidRPr="00155D6C">
        <w:rPr>
          <w:rFonts w:ascii="GHEA Grapalat" w:hAnsi="GHEA Grapalat"/>
          <w:color w:val="000000"/>
          <w:sz w:val="24"/>
          <w:szCs w:val="24"/>
          <w:lang w:val="hy-AM"/>
        </w:rPr>
        <w:t xml:space="preserve"> սահմանված գրանցամատյան</w:t>
      </w:r>
      <w:r w:rsidR="00927DAF">
        <w:rPr>
          <w:rFonts w:ascii="GHEA Grapalat" w:hAnsi="GHEA Grapalat"/>
          <w:color w:val="000000"/>
          <w:sz w:val="24"/>
          <w:szCs w:val="24"/>
          <w:lang w:val="hy-AM"/>
        </w:rPr>
        <w:t>ում:</w:t>
      </w:r>
      <w:r w:rsidR="00770C9B" w:rsidRPr="00770C9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70C9B">
        <w:rPr>
          <w:rFonts w:ascii="GHEA Grapalat" w:eastAsia="Times New Roman" w:hAnsi="GHEA Grapalat" w:cs="Times New Roman"/>
          <w:sz w:val="24"/>
          <w:szCs w:val="24"/>
          <w:lang w:val="hy-AM"/>
        </w:rPr>
        <w:t>Բ</w:t>
      </w:r>
      <w:r w:rsidR="00770C9B" w:rsidRPr="00155D6C">
        <w:rPr>
          <w:rFonts w:ascii="GHEA Grapalat" w:hAnsi="GHEA Grapalat"/>
          <w:color w:val="000000"/>
          <w:sz w:val="24"/>
          <w:szCs w:val="24"/>
          <w:lang w:val="hy-AM"/>
        </w:rPr>
        <w:t>ժշկական ժամանակավոր հակացուցումների մասին բժշկական փաստաթուղթը ներկայացնելու օրվանից</w:t>
      </w:r>
      <w:r w:rsidR="00770C9B">
        <w:rPr>
          <w:rFonts w:ascii="GHEA Grapalat" w:hAnsi="GHEA Grapalat"/>
          <w:color w:val="000000"/>
          <w:sz w:val="24"/>
          <w:szCs w:val="24"/>
          <w:lang w:val="hy-AM"/>
        </w:rPr>
        <w:t xml:space="preserve"> և </w:t>
      </w:r>
      <w:r w:rsidR="00770C9B" w:rsidRPr="00155D6C">
        <w:rPr>
          <w:rFonts w:ascii="GHEA Grapalat" w:hAnsi="GHEA Grapalat"/>
          <w:color w:val="000000"/>
          <w:sz w:val="24"/>
          <w:szCs w:val="24"/>
          <w:lang w:val="hy-AM"/>
        </w:rPr>
        <w:t>առաջին դեղաչափի պատվաստման սերտիֆիկատը ներկայացնելու օրվանից հետո</w:t>
      </w:r>
      <w:r w:rsidR="00EB6EC5">
        <w:rPr>
          <w:rFonts w:ascii="GHEA Grapalat" w:hAnsi="GHEA Grapalat"/>
          <w:color w:val="000000"/>
          <w:sz w:val="24"/>
          <w:szCs w:val="24"/>
          <w:lang w:val="hy-AM"/>
        </w:rPr>
        <w:t>, եթե անձը չի պատվաստվել, ապա պետք է ներկայացնի</w:t>
      </w:r>
      <w:r w:rsidR="00770C9B" w:rsidRPr="00155D6C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B6EC5">
        <w:rPr>
          <w:rFonts w:ascii="GHEA Grapalat" w:hAnsi="GHEA Grapalat"/>
          <w:color w:val="000000"/>
          <w:sz w:val="24"/>
          <w:szCs w:val="24"/>
          <w:lang w:val="hy-AM"/>
        </w:rPr>
        <w:t xml:space="preserve">ՊՇՌ </w:t>
      </w:r>
      <w:r w:rsidR="00EB6EC5"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հետազոտության բացասական արդյունքը հավաստող առավելագույնը 72 ժամ վաղեմության </w:t>
      </w:r>
      <w:r w:rsidR="00EB6EC5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="00EB6EC5" w:rsidRPr="00C43F26">
        <w:rPr>
          <w:rFonts w:ascii="GHEA Grapalat" w:hAnsi="GHEA Grapalat"/>
          <w:color w:val="000000"/>
          <w:sz w:val="24"/>
          <w:szCs w:val="24"/>
          <w:lang w:val="hy-AM"/>
        </w:rPr>
        <w:t>ռողջապահության նախարարի 2020 թվականի օգոստոսի 10-ի թիվ 2688-Լ հրամանով սահմանված</w:t>
      </w:r>
      <w:r w:rsidR="00EB6EC5"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 սերտիֆիկատ</w:t>
      </w:r>
      <w:r w:rsidR="00EB6EC5">
        <w:rPr>
          <w:rFonts w:ascii="GHEA Grapalat" w:hAnsi="GHEA Grapalat"/>
          <w:color w:val="000000"/>
          <w:sz w:val="24"/>
          <w:szCs w:val="24"/>
          <w:lang w:val="hy-AM"/>
        </w:rPr>
        <w:t>ը:</w:t>
      </w:r>
      <w:r w:rsidR="00EB6EC5"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B6EC5">
        <w:rPr>
          <w:rFonts w:ascii="GHEA Grapalat" w:hAnsi="GHEA Grapalat"/>
          <w:color w:val="000000"/>
          <w:sz w:val="24"/>
          <w:szCs w:val="24"/>
          <w:lang w:val="hy-AM"/>
        </w:rPr>
        <w:t xml:space="preserve"> Մեկ դեղաչափ պատվաստումից հետո </w:t>
      </w:r>
      <w:r w:rsidR="00770C9B" w:rsidRPr="00155D6C">
        <w:rPr>
          <w:rFonts w:ascii="GHEA Grapalat" w:hAnsi="GHEA Grapalat"/>
          <w:color w:val="000000"/>
          <w:sz w:val="24"/>
          <w:szCs w:val="24"/>
          <w:lang w:val="hy-AM"/>
        </w:rPr>
        <w:t>մինչև երկրորդ դեղաչափի ժամկետը լրանալ</w:t>
      </w:r>
      <w:r w:rsidR="00EB6EC5">
        <w:rPr>
          <w:rFonts w:ascii="GHEA Grapalat" w:hAnsi="GHEA Grapalat"/>
          <w:color w:val="000000"/>
          <w:sz w:val="24"/>
          <w:szCs w:val="24"/>
          <w:lang w:val="hy-AM"/>
        </w:rPr>
        <w:t xml:space="preserve">ը, եթե չի ներկայացվել </w:t>
      </w:r>
      <w:r w:rsidR="00381776" w:rsidRPr="002C0983">
        <w:rPr>
          <w:rFonts w:ascii="GHEA Grapalat" w:hAnsi="GHEA Grapalat"/>
          <w:color w:val="000000"/>
          <w:sz w:val="24"/>
          <w:szCs w:val="24"/>
          <w:lang w:val="hy-AM"/>
        </w:rPr>
        <w:t>տվյալ պատվաստանյութի կիրառման հրահանգի համաձայն սահմանված դեղաչափերով (դեղաչափով) ամբողջական պատվաստումը  հավաստող սերտիֆիկատ</w:t>
      </w:r>
      <w:r w:rsidR="00381776">
        <w:rPr>
          <w:rFonts w:ascii="GHEA Grapalat" w:hAnsi="GHEA Grapalat"/>
          <w:color w:val="000000"/>
          <w:sz w:val="24"/>
          <w:szCs w:val="24"/>
          <w:lang w:val="hy-AM"/>
        </w:rPr>
        <w:t>ը</w:t>
      </w:r>
      <w:r w:rsidR="00381776" w:rsidRPr="002C0983">
        <w:rPr>
          <w:rFonts w:ascii="GHEA Grapalat" w:hAnsi="GHEA Grapalat"/>
          <w:color w:val="000000"/>
          <w:sz w:val="24"/>
          <w:szCs w:val="24"/>
          <w:lang w:val="hy-AM"/>
        </w:rPr>
        <w:t>,</w:t>
      </w:r>
      <w:r w:rsidR="00381776">
        <w:rPr>
          <w:rFonts w:ascii="GHEA Grapalat" w:hAnsi="GHEA Grapalat"/>
          <w:color w:val="000000"/>
          <w:sz w:val="24"/>
          <w:szCs w:val="24"/>
          <w:lang w:val="hy-AM"/>
        </w:rPr>
        <w:t xml:space="preserve"> ապա պետք է ներկայացնի </w:t>
      </w:r>
      <w:r w:rsidR="00381776"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կորոնավիրուսային հիվանդության (COVID-19) ախտորոշման </w:t>
      </w:r>
      <w:r w:rsidR="00381776">
        <w:rPr>
          <w:rFonts w:ascii="GHEA Grapalat" w:hAnsi="GHEA Grapalat"/>
          <w:color w:val="000000"/>
          <w:sz w:val="24"/>
          <w:szCs w:val="24"/>
          <w:lang w:val="hy-AM"/>
        </w:rPr>
        <w:t xml:space="preserve">ՊՇՌ </w:t>
      </w:r>
      <w:r w:rsidR="00381776"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հետազոտության բացասական արդյունքը հավաստող առավելագույնը 72 ժամ վաղեմության </w:t>
      </w:r>
      <w:r w:rsidR="00381776">
        <w:rPr>
          <w:rFonts w:ascii="GHEA Grapalat" w:hAnsi="GHEA Grapalat"/>
          <w:color w:val="000000"/>
          <w:sz w:val="24"/>
          <w:szCs w:val="24"/>
          <w:lang w:val="hy-AM"/>
        </w:rPr>
        <w:t>Ա</w:t>
      </w:r>
      <w:r w:rsidR="00381776" w:rsidRPr="00C43F26">
        <w:rPr>
          <w:rFonts w:ascii="GHEA Grapalat" w:hAnsi="GHEA Grapalat"/>
          <w:color w:val="000000"/>
          <w:sz w:val="24"/>
          <w:szCs w:val="24"/>
          <w:lang w:val="hy-AM"/>
        </w:rPr>
        <w:t>ռողջապահության նախարարի 2020 թվականի օգոստոսի 10-ի թիվ 2688-Լ հրամանով սահմանված</w:t>
      </w:r>
      <w:r w:rsidR="00381776"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 սերտիֆիկատ</w:t>
      </w:r>
      <w:r w:rsidR="00381776">
        <w:rPr>
          <w:rFonts w:ascii="GHEA Grapalat" w:hAnsi="GHEA Grapalat"/>
          <w:color w:val="000000"/>
          <w:sz w:val="24"/>
          <w:szCs w:val="24"/>
          <w:lang w:val="hy-AM"/>
        </w:rPr>
        <w:t>ը:</w:t>
      </w:r>
      <w:r w:rsidR="00381776" w:rsidRPr="0074032C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</w:p>
    <w:p w:rsidR="00381776" w:rsidRDefault="00381776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Հարց 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8</w:t>
      </w:r>
      <w:r w:rsidRPr="005A77A3">
        <w:rPr>
          <w:rFonts w:ascii="GHEA Grapalat" w:hAnsi="GHEA Grapalat"/>
          <w:b/>
          <w:color w:val="000000"/>
          <w:sz w:val="24"/>
          <w:szCs w:val="24"/>
          <w:lang w:val="hy-AM"/>
        </w:rPr>
        <w:t>.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381776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Ու՞մ կողմից է տրվում կորոնավիրուսային հիվանդության (COVID-19) բժշկական հակացուցումը հավաստող տեղեկանքը: </w:t>
      </w:r>
    </w:p>
    <w:p w:rsidR="00381776" w:rsidRDefault="00381776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Բժշկական հակացուցումը հավաստող տեղեկանքը տրվում է բժշկական օգնություն և սպասարկում իրականացնող առողջության առաջնային պահպանման կազմակերպության կողմից</w:t>
      </w:r>
      <w:r w:rsidR="00EB6EC5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EB6EC5" w:rsidRPr="00EB6EC5">
        <w:rPr>
          <w:rFonts w:ascii="GHEA Grapalat" w:hAnsi="GHEA Grapalat"/>
          <w:color w:val="000000"/>
          <w:sz w:val="24"/>
          <w:szCs w:val="24"/>
          <w:lang w:val="hy-AM"/>
        </w:rPr>
        <w:t>(</w:t>
      </w:r>
      <w:r w:rsidR="00EB6EC5">
        <w:rPr>
          <w:rFonts w:ascii="GHEA Grapalat" w:hAnsi="GHEA Grapalat"/>
          <w:color w:val="000000"/>
          <w:sz w:val="24"/>
          <w:szCs w:val="24"/>
          <w:lang w:val="hy-AM"/>
        </w:rPr>
        <w:t>պոլիկլինիկա, ամբուլատորիա</w:t>
      </w:r>
      <w:r w:rsidR="00EB6EC5" w:rsidRPr="00EB6EC5">
        <w:rPr>
          <w:rFonts w:ascii="GHEA Grapalat" w:hAnsi="GHEA Grapalat"/>
          <w:color w:val="000000"/>
          <w:sz w:val="24"/>
          <w:szCs w:val="24"/>
          <w:lang w:val="hy-AM"/>
        </w:rPr>
        <w:t>)</w:t>
      </w:r>
      <w:r w:rsidR="00EB6EC5">
        <w:rPr>
          <w:rFonts w:ascii="GHEA Grapalat" w:hAnsi="GHEA Grapalat"/>
          <w:color w:val="000000"/>
          <w:sz w:val="24"/>
          <w:szCs w:val="24"/>
          <w:lang w:val="hy-AM"/>
        </w:rPr>
        <w:t>՝</w:t>
      </w: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 համաձայն</w:t>
      </w:r>
      <w:r w:rsidR="0033737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33737A" w:rsidRPr="002C09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Առողջապահության նախարարի 2013 թվականի հուլիսի 3-ի թիվ 35-Ն հրամանի պահանջների։</w:t>
      </w:r>
    </w:p>
    <w:p w:rsidR="0033737A" w:rsidRDefault="0033737A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33737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Հարց</w:t>
      </w: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 xml:space="preserve"> 9.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Որո</w:t>
      </w:r>
      <w:r w:rsidRPr="00381776">
        <w:rPr>
          <w:rFonts w:ascii="GHEA Grapalat" w:hAnsi="GHEA Grapalat"/>
          <w:b/>
          <w:color w:val="000000"/>
          <w:sz w:val="24"/>
          <w:szCs w:val="24"/>
          <w:lang w:val="hy-AM"/>
        </w:rPr>
        <w:t>՞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նք են </w:t>
      </w:r>
      <w:r w:rsidRPr="00381776">
        <w:rPr>
          <w:rFonts w:ascii="GHEA Grapalat" w:hAnsi="GHEA Grapalat"/>
          <w:b/>
          <w:color w:val="000000"/>
          <w:sz w:val="24"/>
          <w:szCs w:val="24"/>
          <w:lang w:val="hy-AM"/>
        </w:rPr>
        <w:t>կորոնավիրուսային հիվանդության (COVID-19)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դեմ իրականացվող պատվաստումների բժշկական հակացուցումները: </w:t>
      </w:r>
    </w:p>
    <w:p w:rsidR="0033737A" w:rsidRPr="0033737A" w:rsidRDefault="00EB6EC5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>Պ</w:t>
      </w:r>
      <w:r w:rsidRPr="00EB6EC5">
        <w:rPr>
          <w:rFonts w:ascii="GHEA Grapalat" w:hAnsi="GHEA Grapalat"/>
          <w:color w:val="000000"/>
          <w:sz w:val="24"/>
          <w:szCs w:val="24"/>
          <w:lang w:val="hy-AM"/>
        </w:rPr>
        <w:t xml:space="preserve">ատվաստումների բժշկական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հ</w:t>
      </w:r>
      <w:r w:rsidR="0033737A">
        <w:rPr>
          <w:rFonts w:ascii="GHEA Grapalat" w:hAnsi="GHEA Grapalat"/>
          <w:color w:val="000000"/>
          <w:sz w:val="24"/>
          <w:szCs w:val="24"/>
          <w:lang w:val="hy-AM"/>
        </w:rPr>
        <w:t xml:space="preserve">ակացումները լինում են </w:t>
      </w:r>
      <w:r w:rsidR="002214F0">
        <w:rPr>
          <w:rFonts w:ascii="GHEA Grapalat" w:hAnsi="GHEA Grapalat"/>
          <w:color w:val="000000"/>
          <w:sz w:val="24"/>
          <w:szCs w:val="24"/>
          <w:lang w:val="hy-AM"/>
        </w:rPr>
        <w:t>բացարձակ և ժամանակավոր</w:t>
      </w:r>
      <w:r>
        <w:rPr>
          <w:rFonts w:ascii="GHEA Grapalat" w:hAnsi="GHEA Grapalat"/>
          <w:color w:val="000000"/>
          <w:sz w:val="24"/>
          <w:szCs w:val="24"/>
          <w:lang w:val="hy-AM"/>
        </w:rPr>
        <w:t>:</w:t>
      </w:r>
    </w:p>
    <w:p w:rsidR="002214F0" w:rsidRPr="0041133B" w:rsidRDefault="002214F0" w:rsidP="00EB6EC5">
      <w:pPr>
        <w:spacing w:after="0" w:line="36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41133B">
        <w:rPr>
          <w:rFonts w:ascii="GHEA Grapalat" w:hAnsi="GHEA Grapalat" w:cs="Arial"/>
          <w:b/>
          <w:sz w:val="24"/>
          <w:szCs w:val="24"/>
          <w:lang w:val="hy-AM"/>
        </w:rPr>
        <w:t>Պատվաստումների միակ բացարձակ հակացուցումը</w:t>
      </w:r>
      <w:r w:rsidRPr="0041133B">
        <w:rPr>
          <w:rFonts w:ascii="GHEA Grapalat" w:hAnsi="GHEA Grapalat" w:cs="Arial"/>
          <w:sz w:val="24"/>
          <w:szCs w:val="24"/>
          <w:lang w:val="hy-AM"/>
        </w:rPr>
        <w:t xml:space="preserve"> տվյալ պատվաստանյութի նախորդ դեղաչափից </w:t>
      </w:r>
      <w:r w:rsidRPr="004A5238">
        <w:rPr>
          <w:rFonts w:ascii="GHEA Grapalat" w:hAnsi="GHEA Grapalat" w:cs="Arial"/>
          <w:sz w:val="24"/>
          <w:szCs w:val="24"/>
          <w:lang w:val="hy-AM"/>
        </w:rPr>
        <w:t xml:space="preserve">հետո </w:t>
      </w:r>
      <w:r w:rsidRPr="0041133B">
        <w:rPr>
          <w:rFonts w:ascii="GHEA Grapalat" w:hAnsi="GHEA Grapalat" w:cs="Arial"/>
          <w:sz w:val="24"/>
          <w:szCs w:val="24"/>
          <w:lang w:val="hy-AM"/>
        </w:rPr>
        <w:t>առաջացած անաֆիլաքսիան է</w:t>
      </w:r>
      <w:r w:rsidRPr="008F1A47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8E21A5">
        <w:rPr>
          <w:rFonts w:ascii="GHEA Grapalat" w:hAnsi="GHEA Grapalat" w:cs="Arial"/>
          <w:sz w:val="24"/>
          <w:szCs w:val="24"/>
          <w:lang w:val="hy-AM"/>
        </w:rPr>
        <w:t xml:space="preserve">կամ ծանր </w:t>
      </w:r>
      <w:r w:rsidRPr="0041133B">
        <w:rPr>
          <w:rFonts w:ascii="GHEA Grapalat" w:hAnsi="GHEA Grapalat" w:cs="Arial"/>
          <w:sz w:val="24"/>
          <w:szCs w:val="24"/>
          <w:lang w:val="hy-AM"/>
        </w:rPr>
        <w:t xml:space="preserve">ալերգաբանական ռեակցիան </w:t>
      </w:r>
      <w:r>
        <w:rPr>
          <w:rFonts w:ascii="GHEA Grapalat" w:hAnsi="GHEA Grapalat" w:cs="Arial"/>
          <w:sz w:val="24"/>
          <w:szCs w:val="24"/>
          <w:lang w:val="hy-AM"/>
        </w:rPr>
        <w:t>(</w:t>
      </w:r>
      <w:r w:rsidRPr="0041133B">
        <w:rPr>
          <w:rFonts w:ascii="GHEA Grapalat" w:hAnsi="GHEA Grapalat" w:cs="Arial"/>
          <w:sz w:val="24"/>
          <w:szCs w:val="24"/>
          <w:lang w:val="hy-AM"/>
        </w:rPr>
        <w:t xml:space="preserve">տարածուն եղնջացան, սուլող շնչառություն, բերանի </w:t>
      </w:r>
      <w:r w:rsidRPr="0041133B">
        <w:rPr>
          <w:rFonts w:ascii="GHEA Grapalat" w:hAnsi="GHEA Grapalat" w:cs="Arial"/>
          <w:sz w:val="24"/>
          <w:szCs w:val="24"/>
          <w:lang w:val="hy-AM"/>
        </w:rPr>
        <w:lastRenderedPageBreak/>
        <w:t>խոռոչի, կոկորդի այտուց, դժվարացած շնչառություն, հիպոթենզիա և շոկ</w:t>
      </w:r>
      <w:r>
        <w:rPr>
          <w:rFonts w:ascii="GHEA Grapalat" w:hAnsi="GHEA Grapalat" w:cs="Arial"/>
          <w:sz w:val="24"/>
          <w:szCs w:val="24"/>
          <w:lang w:val="hy-AM"/>
        </w:rPr>
        <w:t>)</w:t>
      </w:r>
      <w:r w:rsidRPr="008F1A47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41133B">
        <w:rPr>
          <w:rFonts w:ascii="GHEA Grapalat" w:hAnsi="GHEA Grapalat" w:cs="Arial"/>
          <w:sz w:val="24"/>
          <w:szCs w:val="24"/>
          <w:lang w:val="hy-AM"/>
        </w:rPr>
        <w:t xml:space="preserve">պատվաստանյութի կամ պատվաստանյութի որևէ բաղադրիչի նկատմամբ: </w:t>
      </w:r>
    </w:p>
    <w:p w:rsidR="002214F0" w:rsidRPr="0041133B" w:rsidRDefault="002214F0" w:rsidP="00EB6EC5">
      <w:pPr>
        <w:spacing w:after="0" w:line="36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41133B">
        <w:rPr>
          <w:rFonts w:ascii="GHEA Grapalat" w:hAnsi="GHEA Grapalat" w:cs="Arial"/>
          <w:b/>
          <w:sz w:val="24"/>
          <w:szCs w:val="24"/>
          <w:lang w:val="hy-AM"/>
        </w:rPr>
        <w:t>Պատվաստման ժամանակավոր հակացուցումներ</w:t>
      </w:r>
      <w:r w:rsidRPr="00966F22">
        <w:rPr>
          <w:rFonts w:ascii="GHEA Grapalat" w:hAnsi="GHEA Grapalat" w:cs="Arial"/>
          <w:b/>
          <w:sz w:val="24"/>
          <w:szCs w:val="24"/>
          <w:lang w:val="hy-AM"/>
        </w:rPr>
        <w:t>ն</w:t>
      </w:r>
      <w:r w:rsidRPr="0041133B">
        <w:rPr>
          <w:rFonts w:ascii="GHEA Grapalat" w:hAnsi="GHEA Grapalat" w:cs="Arial"/>
          <w:b/>
          <w:sz w:val="24"/>
          <w:szCs w:val="24"/>
          <w:lang w:val="hy-AM"/>
        </w:rPr>
        <w:t xml:space="preserve"> են</w:t>
      </w:r>
      <w:r w:rsidRPr="0041133B">
        <w:rPr>
          <w:rFonts w:ascii="GHEA Grapalat" w:hAnsi="GHEA Grapalat" w:cs="Arial"/>
          <w:sz w:val="24"/>
          <w:szCs w:val="24"/>
          <w:lang w:val="hy-AM"/>
        </w:rPr>
        <w:t xml:space="preserve"> սուր հիվանդությունները՝ միջին և ծանր ընթացքով, ինչպես նաև քրոնիկ հիվանդությունների  սրացումը:</w:t>
      </w:r>
    </w:p>
    <w:p w:rsidR="00927DAF" w:rsidRDefault="00927DAF" w:rsidP="00EB6EC5">
      <w:pPr>
        <w:shd w:val="clear" w:color="auto" w:fill="FFFFFF"/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5A77A3" w:rsidRDefault="005A77A3">
      <w:pPr>
        <w:shd w:val="clear" w:color="auto" w:fill="FFFFFF"/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sectPr w:rsidR="005A77A3" w:rsidSect="006B45E5">
      <w:pgSz w:w="12240" w:h="15840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939BB"/>
    <w:rsid w:val="00054490"/>
    <w:rsid w:val="00073A48"/>
    <w:rsid w:val="000A43DE"/>
    <w:rsid w:val="00112ACE"/>
    <w:rsid w:val="00125C87"/>
    <w:rsid w:val="00155D6C"/>
    <w:rsid w:val="001939BB"/>
    <w:rsid w:val="001D3D95"/>
    <w:rsid w:val="002214F0"/>
    <w:rsid w:val="0033737A"/>
    <w:rsid w:val="00381776"/>
    <w:rsid w:val="004070F1"/>
    <w:rsid w:val="004B3CF2"/>
    <w:rsid w:val="005202CD"/>
    <w:rsid w:val="005A77A3"/>
    <w:rsid w:val="00612B48"/>
    <w:rsid w:val="00633ADB"/>
    <w:rsid w:val="0065245E"/>
    <w:rsid w:val="006B45E5"/>
    <w:rsid w:val="006B50A5"/>
    <w:rsid w:val="00725509"/>
    <w:rsid w:val="00770C9B"/>
    <w:rsid w:val="0088610D"/>
    <w:rsid w:val="008F4FAB"/>
    <w:rsid w:val="008F6350"/>
    <w:rsid w:val="00927DAF"/>
    <w:rsid w:val="0093612A"/>
    <w:rsid w:val="009F6337"/>
    <w:rsid w:val="00A04775"/>
    <w:rsid w:val="00A04D21"/>
    <w:rsid w:val="00A430C5"/>
    <w:rsid w:val="00A66C43"/>
    <w:rsid w:val="00BD7B73"/>
    <w:rsid w:val="00BF56B5"/>
    <w:rsid w:val="00C0193E"/>
    <w:rsid w:val="00C0646F"/>
    <w:rsid w:val="00CD7C64"/>
    <w:rsid w:val="00D0614F"/>
    <w:rsid w:val="00D85568"/>
    <w:rsid w:val="00DA740F"/>
    <w:rsid w:val="00E25681"/>
    <w:rsid w:val="00E33C9F"/>
    <w:rsid w:val="00EB6EC5"/>
    <w:rsid w:val="00EC4A0A"/>
    <w:rsid w:val="00EC6A4A"/>
    <w:rsid w:val="00F01948"/>
    <w:rsid w:val="00F33D7D"/>
    <w:rsid w:val="00F46679"/>
    <w:rsid w:val="00F5315F"/>
    <w:rsid w:val="00F85B47"/>
    <w:rsid w:val="00FA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B73"/>
  </w:style>
  <w:style w:type="paragraph" w:styleId="Heading3">
    <w:name w:val="heading 3"/>
    <w:basedOn w:val="Normal"/>
    <w:next w:val="Normal"/>
    <w:link w:val="Heading3Char"/>
    <w:semiHidden/>
    <w:unhideWhenUsed/>
    <w:qFormat/>
    <w:rsid w:val="008F4F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1939BB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8F4FA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Svetlana.Grigoryan</dc:creator>
  <cp:keywords/>
  <dc:description/>
  <cp:lastModifiedBy>User</cp:lastModifiedBy>
  <cp:revision>32</cp:revision>
  <cp:lastPrinted>2021-08-24T13:31:00Z</cp:lastPrinted>
  <dcterms:created xsi:type="dcterms:W3CDTF">2021-08-16T09:02:00Z</dcterms:created>
  <dcterms:modified xsi:type="dcterms:W3CDTF">2021-08-26T13:28:00Z</dcterms:modified>
</cp:coreProperties>
</file>